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FC" w:rsidRPr="001F68FC" w:rsidRDefault="001F68FC" w:rsidP="00706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68FC">
        <w:rPr>
          <w:rFonts w:ascii="Times New Roman" w:hAnsi="Times New Roman" w:cs="Times New Roman"/>
          <w:b/>
          <w:sz w:val="24"/>
          <w:szCs w:val="24"/>
        </w:rPr>
        <w:t xml:space="preserve">Информация о сроках, местах и порядке информирования о результатах ГИА, </w:t>
      </w:r>
    </w:p>
    <w:p w:rsidR="001F68FC" w:rsidRDefault="001F68FC" w:rsidP="00706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68FC">
        <w:rPr>
          <w:rFonts w:ascii="Times New Roman" w:hAnsi="Times New Roman" w:cs="Times New Roman"/>
          <w:b/>
          <w:sz w:val="24"/>
          <w:szCs w:val="24"/>
        </w:rPr>
        <w:t>сроках</w:t>
      </w:r>
      <w:proofErr w:type="gramEnd"/>
      <w:r w:rsidRPr="001F68FC">
        <w:rPr>
          <w:rFonts w:ascii="Times New Roman" w:hAnsi="Times New Roman" w:cs="Times New Roman"/>
          <w:b/>
          <w:sz w:val="24"/>
          <w:szCs w:val="24"/>
        </w:rPr>
        <w:t>, местах и порядке подачи апелляций о несогласии с выставленными баллами</w:t>
      </w:r>
    </w:p>
    <w:p w:rsidR="007068B4" w:rsidRPr="001F68FC" w:rsidRDefault="007068B4" w:rsidP="00706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1985"/>
        <w:gridCol w:w="1991"/>
        <w:gridCol w:w="1879"/>
      </w:tblGrid>
      <w:tr w:rsidR="001F68FC" w:rsidRPr="001F68FC" w:rsidTr="001F68FC">
        <w:trPr>
          <w:trHeight w:val="1835"/>
        </w:trPr>
        <w:tc>
          <w:tcPr>
            <w:tcW w:w="1843" w:type="dxa"/>
            <w:shd w:val="clear" w:color="auto" w:fill="auto"/>
          </w:tcPr>
          <w:p w:rsidR="001F68FC" w:rsidRPr="001F68FC" w:rsidRDefault="001F68FC" w:rsidP="001F68FC">
            <w:pPr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C">
              <w:rPr>
                <w:rFonts w:ascii="Times New Roman" w:hAnsi="Times New Roman" w:cs="Times New Roman"/>
                <w:b/>
                <w:sz w:val="24"/>
                <w:szCs w:val="24"/>
              </w:rPr>
              <w:t>Дата утверждения ГЭК результатов ГИА</w:t>
            </w:r>
          </w:p>
        </w:tc>
        <w:tc>
          <w:tcPr>
            <w:tcW w:w="2693" w:type="dxa"/>
            <w:shd w:val="clear" w:color="auto" w:fill="auto"/>
          </w:tcPr>
          <w:p w:rsidR="001F68FC" w:rsidRPr="001F68FC" w:rsidRDefault="001F68FC" w:rsidP="00235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8FC">
              <w:rPr>
                <w:rFonts w:ascii="Times New Roman" w:hAnsi="Times New Roman" w:cs="Times New Roman"/>
                <w:b/>
                <w:sz w:val="24"/>
                <w:szCs w:val="24"/>
              </w:rPr>
              <w:t>Сроки ознакомления с результатами экзаменов</w:t>
            </w:r>
          </w:p>
        </w:tc>
        <w:tc>
          <w:tcPr>
            <w:tcW w:w="1985" w:type="dxa"/>
            <w:shd w:val="clear" w:color="auto" w:fill="auto"/>
          </w:tcPr>
          <w:p w:rsidR="001F68FC" w:rsidRPr="001F68FC" w:rsidRDefault="001F68FC" w:rsidP="00235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8FC">
              <w:rPr>
                <w:rFonts w:ascii="Times New Roman" w:hAnsi="Times New Roman" w:cs="Times New Roman"/>
                <w:b/>
                <w:sz w:val="24"/>
                <w:szCs w:val="24"/>
              </w:rPr>
              <w:t>Место ознакомление с результатами экзаменов</w:t>
            </w:r>
          </w:p>
        </w:tc>
        <w:tc>
          <w:tcPr>
            <w:tcW w:w="1991" w:type="dxa"/>
            <w:shd w:val="clear" w:color="auto" w:fill="auto"/>
          </w:tcPr>
          <w:p w:rsidR="001F68FC" w:rsidRPr="001F68FC" w:rsidRDefault="001F68FC" w:rsidP="0023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приема апелляций о несогласии с выставленными баллами </w:t>
            </w:r>
          </w:p>
        </w:tc>
        <w:tc>
          <w:tcPr>
            <w:tcW w:w="1879" w:type="dxa"/>
            <w:shd w:val="clear" w:color="auto" w:fill="auto"/>
          </w:tcPr>
          <w:p w:rsidR="001F68FC" w:rsidRPr="001F68FC" w:rsidRDefault="001F68FC" w:rsidP="00235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8FC">
              <w:rPr>
                <w:rFonts w:ascii="Times New Roman" w:hAnsi="Times New Roman" w:cs="Times New Roman"/>
                <w:b/>
                <w:sz w:val="24"/>
                <w:szCs w:val="24"/>
              </w:rPr>
              <w:t>Места подачи апелляции о несогласии с выставленными баллами</w:t>
            </w:r>
          </w:p>
        </w:tc>
      </w:tr>
      <w:tr w:rsidR="001F68FC" w:rsidRPr="001F68FC" w:rsidTr="001F68FC">
        <w:tc>
          <w:tcPr>
            <w:tcW w:w="1843" w:type="dxa"/>
            <w:shd w:val="clear" w:color="auto" w:fill="auto"/>
          </w:tcPr>
          <w:p w:rsidR="001F68FC" w:rsidRPr="001F68FC" w:rsidRDefault="001F68FC" w:rsidP="0023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C">
              <w:rPr>
                <w:rFonts w:ascii="Times New Roman" w:hAnsi="Times New Roman" w:cs="Times New Roman"/>
                <w:sz w:val="24"/>
                <w:szCs w:val="24"/>
              </w:rPr>
              <w:t>В течение одного рабочего дня со дня получения результатов проверки экзаменационных работ</w:t>
            </w:r>
          </w:p>
        </w:tc>
        <w:tc>
          <w:tcPr>
            <w:tcW w:w="2693" w:type="dxa"/>
            <w:shd w:val="clear" w:color="auto" w:fill="auto"/>
          </w:tcPr>
          <w:p w:rsidR="001F68FC" w:rsidRPr="001F68FC" w:rsidRDefault="001F68FC" w:rsidP="0023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C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 утвержденными ГЭК результатами ГИА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образования. Указанный день считается официальным днем объявления результатов ГИА</w:t>
            </w:r>
          </w:p>
          <w:p w:rsidR="001F68FC" w:rsidRPr="001F68FC" w:rsidRDefault="001F68FC" w:rsidP="0023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F68FC" w:rsidRPr="001F68FC" w:rsidRDefault="001F68FC" w:rsidP="0023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в которых обучающийся был допущен к прохождению ГИА-9 или зачислен для прохождения ГИА-9</w:t>
            </w:r>
          </w:p>
        </w:tc>
        <w:tc>
          <w:tcPr>
            <w:tcW w:w="1991" w:type="dxa"/>
            <w:shd w:val="clear" w:color="auto" w:fill="auto"/>
          </w:tcPr>
          <w:p w:rsidR="001F68FC" w:rsidRPr="001F68FC" w:rsidRDefault="001F68FC" w:rsidP="0023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C">
              <w:rPr>
                <w:rFonts w:ascii="Times New Roman" w:hAnsi="Times New Roman" w:cs="Times New Roman"/>
                <w:sz w:val="24"/>
                <w:szCs w:val="24"/>
              </w:rPr>
              <w:t>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</w:t>
            </w:r>
          </w:p>
        </w:tc>
        <w:tc>
          <w:tcPr>
            <w:tcW w:w="1879" w:type="dxa"/>
            <w:shd w:val="clear" w:color="auto" w:fill="auto"/>
          </w:tcPr>
          <w:p w:rsidR="001F68FC" w:rsidRPr="001F68FC" w:rsidRDefault="001F68FC" w:rsidP="0023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FC">
              <w:rPr>
                <w:rFonts w:ascii="Times New Roman" w:hAnsi="Times New Roman" w:cs="Times New Roman"/>
                <w:sz w:val="24"/>
                <w:szCs w:val="24"/>
              </w:rPr>
              <w:t>Непосредственно в конфликтную комиссию (г. Ярославль, ул. Кузнецова, д. 4) или в образовательную организацию, в которой обучающийся был допущен в установленном порядке к ГИА</w:t>
            </w:r>
          </w:p>
        </w:tc>
      </w:tr>
    </w:tbl>
    <w:p w:rsidR="001F68FC" w:rsidRPr="001F68FC" w:rsidRDefault="001F68FC" w:rsidP="001F68F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1F68FC" w:rsidRPr="001F68FC" w:rsidSect="001F68F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15"/>
    <w:rsid w:val="001F68FC"/>
    <w:rsid w:val="00284215"/>
    <w:rsid w:val="007068B4"/>
    <w:rsid w:val="008E6F30"/>
    <w:rsid w:val="00A56E74"/>
    <w:rsid w:val="00EE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вопросам семьи и детства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Горнушкина, Наталия Викторовна</dc:creator>
  <cp:keywords/>
  <dc:description/>
  <cp:lastModifiedBy>Горнушкина, Наталия Викторовна</cp:lastModifiedBy>
  <cp:revision>2</cp:revision>
  <dcterms:created xsi:type="dcterms:W3CDTF">2018-04-27T13:03:00Z</dcterms:created>
  <dcterms:modified xsi:type="dcterms:W3CDTF">2018-04-27T13:21:00Z</dcterms:modified>
</cp:coreProperties>
</file>