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B9F" w:rsidRDefault="00003B9F" w:rsidP="00003B9F">
      <w:pPr>
        <w:rPr>
          <w:rFonts w:ascii="Monotype Corsiva" w:hAnsi="Monotype Corsiva"/>
          <w:b/>
          <w:bCs/>
          <w:color w:val="002060"/>
          <w:sz w:val="40"/>
          <w:szCs w:val="28"/>
        </w:rPr>
      </w:pPr>
    </w:p>
    <w:p w:rsidR="00003B9F" w:rsidRPr="00F77274" w:rsidRDefault="00003B9F" w:rsidP="00003B9F">
      <w:pPr>
        <w:rPr>
          <w:rFonts w:ascii="Monotype Corsiva" w:hAnsi="Monotype Corsiva"/>
          <w:b/>
          <w:bCs/>
          <w:color w:val="002060"/>
          <w:szCs w:val="28"/>
        </w:rPr>
      </w:pPr>
      <w:r w:rsidRPr="00F77274">
        <w:rPr>
          <w:rFonts w:ascii="Monotype Corsiva" w:hAnsi="Monotype Corsiva"/>
          <w:b/>
          <w:bCs/>
          <w:color w:val="002060"/>
          <w:sz w:val="40"/>
          <w:szCs w:val="28"/>
        </w:rPr>
        <w:t xml:space="preserve">План работы профсоюзного кружка  </w:t>
      </w:r>
      <w:r>
        <w:rPr>
          <w:rFonts w:ascii="Monotype Corsiva" w:hAnsi="Monotype Corsiva"/>
          <w:b/>
          <w:bCs/>
          <w:color w:val="002060"/>
          <w:sz w:val="32"/>
          <w:szCs w:val="28"/>
        </w:rPr>
        <w:t>МБОУ «СОШ №9</w:t>
      </w:r>
      <w:r w:rsidRPr="00F77274">
        <w:rPr>
          <w:rFonts w:ascii="Monotype Corsiva" w:hAnsi="Monotype Corsiva"/>
          <w:b/>
          <w:bCs/>
          <w:color w:val="002060"/>
          <w:sz w:val="32"/>
          <w:szCs w:val="28"/>
        </w:rPr>
        <w:t xml:space="preserve"> с</w:t>
      </w:r>
      <w:proofErr w:type="gramStart"/>
      <w:r w:rsidRPr="00F77274">
        <w:rPr>
          <w:rFonts w:ascii="Monotype Corsiva" w:hAnsi="Monotype Corsiva"/>
          <w:b/>
          <w:bCs/>
          <w:color w:val="002060"/>
          <w:sz w:val="32"/>
          <w:szCs w:val="28"/>
        </w:rPr>
        <w:t xml:space="preserve"> </w:t>
      </w:r>
      <w:r>
        <w:rPr>
          <w:rFonts w:ascii="Monotype Corsiva" w:hAnsi="Monotype Corsiva"/>
          <w:b/>
          <w:bCs/>
          <w:color w:val="002060"/>
          <w:sz w:val="32"/>
          <w:szCs w:val="28"/>
        </w:rPr>
        <w:t>.</w:t>
      </w:r>
      <w:proofErr w:type="gramEnd"/>
      <w:r>
        <w:rPr>
          <w:rFonts w:ascii="Monotype Corsiva" w:hAnsi="Monotype Corsiva"/>
          <w:b/>
          <w:bCs/>
          <w:color w:val="002060"/>
          <w:sz w:val="32"/>
          <w:szCs w:val="28"/>
        </w:rPr>
        <w:t>Ачхой-Мартан</w:t>
      </w:r>
      <w:r w:rsidRPr="00F77274">
        <w:rPr>
          <w:rFonts w:ascii="Monotype Corsiva" w:hAnsi="Monotype Corsiva"/>
          <w:b/>
          <w:bCs/>
          <w:color w:val="002060"/>
          <w:sz w:val="32"/>
          <w:szCs w:val="28"/>
        </w:rPr>
        <w:t xml:space="preserve">»                                         </w:t>
      </w:r>
    </w:p>
    <w:p w:rsidR="00003B9F" w:rsidRPr="00F77274" w:rsidRDefault="00003B9F" w:rsidP="00003B9F">
      <w:pPr>
        <w:rPr>
          <w:rFonts w:ascii="Monotype Corsiva" w:hAnsi="Monotype Corsiva" w:cs="Times New Roman"/>
          <w:b/>
          <w:color w:val="002060"/>
          <w:sz w:val="32"/>
        </w:rPr>
      </w:pPr>
      <w:r w:rsidRPr="00F77274">
        <w:rPr>
          <w:rFonts w:ascii="Monotype Corsiva" w:hAnsi="Monotype Corsiva"/>
          <w:b/>
          <w:bCs/>
          <w:color w:val="002060"/>
          <w:sz w:val="40"/>
          <w:szCs w:val="28"/>
        </w:rPr>
        <w:t xml:space="preserve">          </w:t>
      </w:r>
      <w:r w:rsidR="0060555E">
        <w:rPr>
          <w:rFonts w:ascii="Monotype Corsiva" w:hAnsi="Monotype Corsiva"/>
          <w:b/>
          <w:bCs/>
          <w:color w:val="002060"/>
          <w:sz w:val="40"/>
          <w:szCs w:val="28"/>
        </w:rPr>
        <w:t xml:space="preserve">                            2015-2016 </w:t>
      </w:r>
      <w:r w:rsidRPr="00F77274">
        <w:rPr>
          <w:rFonts w:ascii="Monotype Corsiva" w:hAnsi="Monotype Corsiva"/>
          <w:b/>
          <w:bCs/>
          <w:color w:val="002060"/>
          <w:sz w:val="40"/>
          <w:szCs w:val="28"/>
        </w:rPr>
        <w:t>год.</w:t>
      </w:r>
    </w:p>
    <w:p w:rsidR="00003B9F" w:rsidRPr="00F77274" w:rsidRDefault="00003B9F" w:rsidP="00003B9F">
      <w:pPr>
        <w:rPr>
          <w:rFonts w:ascii="Monotype Corsiva" w:hAnsi="Monotype Corsiva" w:cs="Times New Roman"/>
          <w:sz w:val="32"/>
        </w:rPr>
      </w:pPr>
    </w:p>
    <w:p w:rsidR="00003B9F" w:rsidRPr="00F77274" w:rsidRDefault="00003B9F" w:rsidP="00003B9F">
      <w:pPr>
        <w:rPr>
          <w:rFonts w:ascii="Monotype Corsiva" w:hAnsi="Monotype Corsiva" w:cs="Times New Roman"/>
          <w:sz w:val="32"/>
        </w:rPr>
      </w:pPr>
    </w:p>
    <w:p w:rsidR="00003B9F" w:rsidRPr="0060555E" w:rsidRDefault="00003B9F" w:rsidP="00003B9F">
      <w:pPr>
        <w:tabs>
          <w:tab w:val="left" w:pos="1440"/>
        </w:tabs>
        <w:rPr>
          <w:rFonts w:asciiTheme="majorHAnsi" w:hAnsiTheme="majorHAnsi" w:cs="Times New Roman"/>
          <w:b/>
          <w:color w:val="002060"/>
          <w:sz w:val="32"/>
        </w:rPr>
      </w:pPr>
      <w:r w:rsidRPr="0060555E">
        <w:rPr>
          <w:rFonts w:ascii="Times New Roman" w:hAnsi="Times New Roman" w:cs="Times New Roman"/>
          <w:b/>
          <w:color w:val="002060"/>
          <w:sz w:val="32"/>
        </w:rPr>
        <w:t xml:space="preserve">      </w:t>
      </w:r>
      <w:r w:rsidRPr="0060555E">
        <w:rPr>
          <w:rFonts w:asciiTheme="majorHAnsi" w:hAnsiTheme="majorHAnsi" w:cs="Times New Roman"/>
          <w:b/>
          <w:color w:val="002060"/>
          <w:sz w:val="28"/>
          <w:szCs w:val="28"/>
        </w:rPr>
        <w:t>Профсоюзный кружок ведет пре</w:t>
      </w:r>
      <w:r w:rsidR="0060555E">
        <w:rPr>
          <w:rFonts w:asciiTheme="majorHAnsi" w:hAnsiTheme="majorHAnsi" w:cs="Times New Roman"/>
          <w:b/>
          <w:color w:val="002060"/>
          <w:sz w:val="28"/>
          <w:szCs w:val="28"/>
        </w:rPr>
        <w:t xml:space="preserve">дседатель первичной профсоюзной  </w:t>
      </w:r>
      <w:r w:rsidRPr="0060555E">
        <w:rPr>
          <w:rFonts w:asciiTheme="majorHAnsi" w:hAnsiTheme="majorHAnsi" w:cs="Times New Roman"/>
          <w:b/>
          <w:color w:val="002060"/>
          <w:sz w:val="28"/>
          <w:szCs w:val="28"/>
        </w:rPr>
        <w:t xml:space="preserve"> организации Ахматова З.М..</w:t>
      </w:r>
    </w:p>
    <w:p w:rsidR="00003B9F" w:rsidRPr="00F77274" w:rsidRDefault="00003B9F" w:rsidP="00003B9F">
      <w:pPr>
        <w:rPr>
          <w:rFonts w:ascii="Times New Roman" w:hAnsi="Times New Roman" w:cs="Times New Roman"/>
          <w:color w:val="002060"/>
          <w:sz w:val="32"/>
        </w:rPr>
      </w:pPr>
    </w:p>
    <w:p w:rsidR="00003B9F" w:rsidRPr="00F77274" w:rsidRDefault="00003B9F" w:rsidP="00003B9F">
      <w:pPr>
        <w:ind w:firstLine="708"/>
        <w:rPr>
          <w:rFonts w:ascii="Times New Roman" w:hAnsi="Times New Roman" w:cs="Times New Roman"/>
          <w:b/>
          <w:color w:val="002060"/>
          <w:sz w:val="32"/>
        </w:rPr>
      </w:pPr>
      <w:r w:rsidRPr="00F77274">
        <w:rPr>
          <w:b/>
          <w:color w:val="00B0F0"/>
          <w:sz w:val="28"/>
          <w:szCs w:val="28"/>
        </w:rPr>
        <w:t xml:space="preserve">Профсоюзный кружок </w:t>
      </w:r>
      <w:r w:rsidRPr="00F77274">
        <w:rPr>
          <w:b/>
          <w:color w:val="002060"/>
          <w:sz w:val="28"/>
          <w:szCs w:val="28"/>
        </w:rPr>
        <w:t>– это неформальное объединение группы людей, которые собираются, чтобы изучить какой-либо вопрос и обучить других.</w:t>
      </w:r>
    </w:p>
    <w:p w:rsidR="00003B9F" w:rsidRPr="00F77274" w:rsidRDefault="00003B9F" w:rsidP="00003B9F">
      <w:pPr>
        <w:ind w:firstLine="708"/>
        <w:rPr>
          <w:b/>
          <w:bCs/>
          <w:color w:val="002060"/>
          <w:sz w:val="28"/>
          <w:szCs w:val="28"/>
        </w:rPr>
      </w:pPr>
      <w:r w:rsidRPr="00F77274">
        <w:rPr>
          <w:b/>
          <w:bCs/>
          <w:color w:val="002060"/>
          <w:sz w:val="28"/>
          <w:szCs w:val="28"/>
        </w:rPr>
        <w:t>Главными задачами работы профсоюзного кружка являются:</w:t>
      </w:r>
    </w:p>
    <w:p w:rsidR="00003B9F" w:rsidRPr="00F77274" w:rsidRDefault="00003B9F" w:rsidP="00003B9F">
      <w:pPr>
        <w:numPr>
          <w:ilvl w:val="0"/>
          <w:numId w:val="1"/>
        </w:numPr>
        <w:tabs>
          <w:tab w:val="left" w:pos="1005"/>
        </w:tabs>
        <w:ind w:left="1134" w:firstLine="567"/>
        <w:contextualSpacing/>
        <w:jc w:val="both"/>
        <w:rPr>
          <w:color w:val="002060"/>
          <w:sz w:val="28"/>
          <w:szCs w:val="28"/>
        </w:rPr>
      </w:pPr>
      <w:r w:rsidRPr="00F77274">
        <w:rPr>
          <w:color w:val="002060"/>
          <w:sz w:val="28"/>
          <w:szCs w:val="28"/>
        </w:rPr>
        <w:t>распространение информации среди членов коллектива;</w:t>
      </w:r>
    </w:p>
    <w:p w:rsidR="00003B9F" w:rsidRPr="00F77274" w:rsidRDefault="00003B9F" w:rsidP="00003B9F">
      <w:pPr>
        <w:numPr>
          <w:ilvl w:val="0"/>
          <w:numId w:val="1"/>
        </w:numPr>
        <w:tabs>
          <w:tab w:val="left" w:pos="1005"/>
        </w:tabs>
        <w:ind w:hanging="24"/>
        <w:contextualSpacing/>
        <w:jc w:val="both"/>
        <w:rPr>
          <w:color w:val="002060"/>
          <w:sz w:val="28"/>
          <w:szCs w:val="28"/>
        </w:rPr>
      </w:pPr>
      <w:r w:rsidRPr="00F77274">
        <w:rPr>
          <w:color w:val="002060"/>
          <w:sz w:val="28"/>
          <w:szCs w:val="28"/>
        </w:rPr>
        <w:t>разъяснение правовых нормативных актов;</w:t>
      </w:r>
    </w:p>
    <w:p w:rsidR="00003B9F" w:rsidRPr="00F77274" w:rsidRDefault="00003B9F" w:rsidP="00003B9F">
      <w:pPr>
        <w:numPr>
          <w:ilvl w:val="0"/>
          <w:numId w:val="1"/>
        </w:numPr>
        <w:tabs>
          <w:tab w:val="left" w:pos="1005"/>
        </w:tabs>
        <w:ind w:hanging="24"/>
        <w:contextualSpacing/>
        <w:jc w:val="both"/>
        <w:rPr>
          <w:color w:val="002060"/>
          <w:sz w:val="28"/>
          <w:szCs w:val="28"/>
        </w:rPr>
      </w:pPr>
      <w:r w:rsidRPr="00F77274">
        <w:rPr>
          <w:color w:val="002060"/>
          <w:sz w:val="28"/>
          <w:szCs w:val="28"/>
        </w:rPr>
        <w:t>повышение правовой грамотности членов Профсоюза;</w:t>
      </w:r>
    </w:p>
    <w:p w:rsidR="00003B9F" w:rsidRPr="00F77274" w:rsidRDefault="00003B9F" w:rsidP="00003B9F">
      <w:pPr>
        <w:numPr>
          <w:ilvl w:val="0"/>
          <w:numId w:val="1"/>
        </w:numPr>
        <w:tabs>
          <w:tab w:val="left" w:pos="1005"/>
        </w:tabs>
        <w:ind w:hanging="24"/>
        <w:contextualSpacing/>
        <w:jc w:val="both"/>
        <w:rPr>
          <w:color w:val="002060"/>
          <w:sz w:val="28"/>
          <w:szCs w:val="28"/>
        </w:rPr>
      </w:pPr>
      <w:r w:rsidRPr="00F77274">
        <w:rPr>
          <w:color w:val="002060"/>
          <w:sz w:val="28"/>
          <w:szCs w:val="28"/>
        </w:rPr>
        <w:t>вовлечение большего числа членов Профсоюза в    общественную  работу;</w:t>
      </w:r>
    </w:p>
    <w:p w:rsidR="00003B9F" w:rsidRPr="00F77274" w:rsidRDefault="00003B9F" w:rsidP="00003B9F">
      <w:pPr>
        <w:numPr>
          <w:ilvl w:val="0"/>
          <w:numId w:val="1"/>
        </w:numPr>
        <w:tabs>
          <w:tab w:val="left" w:pos="1005"/>
        </w:tabs>
        <w:ind w:hanging="24"/>
        <w:contextualSpacing/>
        <w:jc w:val="both"/>
        <w:rPr>
          <w:color w:val="002060"/>
          <w:sz w:val="28"/>
          <w:szCs w:val="28"/>
        </w:rPr>
      </w:pPr>
      <w:r w:rsidRPr="00F77274">
        <w:rPr>
          <w:color w:val="002060"/>
          <w:sz w:val="28"/>
          <w:szCs w:val="28"/>
        </w:rPr>
        <w:t>развитие независимого мышления, активности членов</w:t>
      </w:r>
    </w:p>
    <w:p w:rsidR="00003B9F" w:rsidRPr="00F77274" w:rsidRDefault="00003B9F" w:rsidP="00003B9F">
      <w:pPr>
        <w:tabs>
          <w:tab w:val="left" w:pos="1005"/>
        </w:tabs>
        <w:ind w:left="1134" w:firstLine="591"/>
        <w:contextualSpacing/>
        <w:jc w:val="both"/>
        <w:rPr>
          <w:color w:val="002060"/>
          <w:sz w:val="28"/>
          <w:szCs w:val="28"/>
        </w:rPr>
      </w:pPr>
      <w:r w:rsidRPr="00F77274">
        <w:rPr>
          <w:color w:val="002060"/>
          <w:sz w:val="28"/>
          <w:szCs w:val="28"/>
        </w:rPr>
        <w:t>коллектива</w:t>
      </w:r>
    </w:p>
    <w:p w:rsidR="00003B9F" w:rsidRPr="00F77274" w:rsidRDefault="00003B9F" w:rsidP="00003B9F">
      <w:pPr>
        <w:numPr>
          <w:ilvl w:val="0"/>
          <w:numId w:val="1"/>
        </w:numPr>
        <w:tabs>
          <w:tab w:val="left" w:pos="1005"/>
        </w:tabs>
        <w:ind w:hanging="24"/>
        <w:contextualSpacing/>
        <w:jc w:val="both"/>
        <w:rPr>
          <w:color w:val="002060"/>
          <w:sz w:val="28"/>
          <w:szCs w:val="28"/>
        </w:rPr>
      </w:pPr>
      <w:r w:rsidRPr="00F77274">
        <w:rPr>
          <w:color w:val="002060"/>
          <w:sz w:val="28"/>
          <w:szCs w:val="28"/>
        </w:rPr>
        <w:t>оказание помощи членам Профсоюза в решении проблемных  ситуаций, связанных с трудовыми отношениями.</w:t>
      </w:r>
    </w:p>
    <w:p w:rsidR="00003B9F" w:rsidRPr="00F77274" w:rsidRDefault="00003B9F" w:rsidP="00003B9F">
      <w:pPr>
        <w:tabs>
          <w:tab w:val="left" w:pos="1005"/>
        </w:tabs>
        <w:ind w:left="1725"/>
        <w:contextualSpacing/>
        <w:jc w:val="both"/>
        <w:rPr>
          <w:color w:val="002060"/>
          <w:sz w:val="28"/>
          <w:szCs w:val="28"/>
        </w:rPr>
      </w:pPr>
    </w:p>
    <w:p w:rsidR="00003B9F" w:rsidRPr="00F77274" w:rsidRDefault="00003B9F" w:rsidP="00003B9F">
      <w:pPr>
        <w:tabs>
          <w:tab w:val="left" w:pos="2670"/>
        </w:tabs>
      </w:pPr>
      <w:r w:rsidRPr="00F77274">
        <w:t xml:space="preserve">                        </w:t>
      </w:r>
      <w:r w:rsidRPr="00F77274">
        <w:rPr>
          <w:b/>
          <w:bCs/>
          <w:color w:val="002060"/>
          <w:sz w:val="28"/>
          <w:szCs w:val="28"/>
        </w:rPr>
        <w:t>Темы занятий профсоюзного кружка на первое полугодие.</w:t>
      </w:r>
    </w:p>
    <w:p w:rsidR="00003B9F" w:rsidRPr="00F77274" w:rsidRDefault="00003B9F" w:rsidP="00003B9F">
      <w:pPr>
        <w:rPr>
          <w:color w:val="002060"/>
          <w:sz w:val="28"/>
        </w:rPr>
      </w:pPr>
      <w:r w:rsidRPr="00F77274">
        <w:rPr>
          <w:color w:val="002060"/>
          <w:sz w:val="28"/>
        </w:rPr>
        <w:t>1.Тема  «Учебная нагрузка педагогических работников общеобразовательных              учреждений»</w:t>
      </w:r>
    </w:p>
    <w:p w:rsidR="00003B9F" w:rsidRPr="00F77274" w:rsidRDefault="00003B9F" w:rsidP="00003B9F">
      <w:pPr>
        <w:rPr>
          <w:color w:val="002060"/>
        </w:rPr>
      </w:pPr>
      <w:r w:rsidRPr="00F77274">
        <w:rPr>
          <w:color w:val="002060"/>
        </w:rPr>
        <w:t xml:space="preserve">2. </w:t>
      </w:r>
      <w:r w:rsidRPr="00F77274">
        <w:rPr>
          <w:color w:val="002060"/>
          <w:sz w:val="28"/>
        </w:rPr>
        <w:t>Тема «Как увеличить то, чего ещё нет или всё о моей пенсии»</w:t>
      </w:r>
    </w:p>
    <w:p w:rsidR="00003B9F" w:rsidRPr="00F77274" w:rsidRDefault="00003B9F" w:rsidP="00003B9F">
      <w:pPr>
        <w:rPr>
          <w:color w:val="002060"/>
        </w:rPr>
      </w:pPr>
      <w:r w:rsidRPr="00F77274">
        <w:rPr>
          <w:color w:val="002060"/>
        </w:rPr>
        <w:t xml:space="preserve">3. </w:t>
      </w:r>
      <w:r w:rsidRPr="00F77274">
        <w:rPr>
          <w:color w:val="002060"/>
          <w:sz w:val="28"/>
        </w:rPr>
        <w:t>Тема «Трудовая книжка»</w:t>
      </w:r>
    </w:p>
    <w:p w:rsidR="00003B9F" w:rsidRDefault="00003B9F" w:rsidP="00003B9F">
      <w:pPr>
        <w:rPr>
          <w:color w:val="002060"/>
          <w:sz w:val="28"/>
        </w:rPr>
      </w:pPr>
      <w:r w:rsidRPr="00F77274">
        <w:rPr>
          <w:color w:val="002060"/>
        </w:rPr>
        <w:t xml:space="preserve">4. </w:t>
      </w:r>
      <w:r w:rsidRPr="00F77274">
        <w:rPr>
          <w:color w:val="002060"/>
          <w:sz w:val="28"/>
        </w:rPr>
        <w:t>Тема «Порядок проведения медицинских осмотров»</w:t>
      </w:r>
    </w:p>
    <w:p w:rsidR="00003B9F" w:rsidRPr="00F77274" w:rsidRDefault="00003B9F" w:rsidP="00003B9F">
      <w:pPr>
        <w:rPr>
          <w:color w:val="002060"/>
          <w:sz w:val="28"/>
        </w:rPr>
      </w:pPr>
    </w:p>
    <w:p w:rsidR="00003B9F" w:rsidRPr="00F77274" w:rsidRDefault="00003B9F" w:rsidP="00003B9F">
      <w:pPr>
        <w:rPr>
          <w:color w:val="002060"/>
        </w:rPr>
      </w:pPr>
    </w:p>
    <w:p w:rsidR="00003B9F" w:rsidRPr="00F77274" w:rsidRDefault="00003B9F" w:rsidP="00003B9F">
      <w:pPr>
        <w:rPr>
          <w:rFonts w:ascii="Monotype Corsiva" w:hAnsi="Monotype Corsiva"/>
          <w:b/>
          <w:bCs/>
          <w:color w:val="002060"/>
          <w:szCs w:val="28"/>
        </w:rPr>
      </w:pPr>
      <w:r w:rsidRPr="00F77274">
        <w:rPr>
          <w:rFonts w:ascii="Monotype Corsiva" w:hAnsi="Monotype Corsiva"/>
          <w:b/>
          <w:bCs/>
          <w:color w:val="002060"/>
          <w:sz w:val="40"/>
          <w:szCs w:val="28"/>
        </w:rPr>
        <w:t xml:space="preserve">План работы профсоюзного кружка  </w:t>
      </w:r>
      <w:r w:rsidRPr="00F77274">
        <w:rPr>
          <w:rFonts w:ascii="Monotype Corsiva" w:hAnsi="Monotype Corsiva"/>
          <w:b/>
          <w:bCs/>
          <w:color w:val="002060"/>
          <w:sz w:val="32"/>
          <w:szCs w:val="28"/>
        </w:rPr>
        <w:t>МБОУ «СОШ№</w:t>
      </w:r>
      <w:r>
        <w:rPr>
          <w:rFonts w:ascii="Monotype Corsiva" w:hAnsi="Monotype Corsiva"/>
          <w:b/>
          <w:bCs/>
          <w:color w:val="002060"/>
          <w:sz w:val="32"/>
          <w:szCs w:val="28"/>
        </w:rPr>
        <w:t xml:space="preserve"> 9</w:t>
      </w:r>
      <w:r w:rsidRPr="00F77274">
        <w:rPr>
          <w:rFonts w:ascii="Monotype Corsiva" w:hAnsi="Monotype Corsiva"/>
          <w:b/>
          <w:bCs/>
          <w:color w:val="002060"/>
          <w:sz w:val="32"/>
          <w:szCs w:val="28"/>
        </w:rPr>
        <w:t xml:space="preserve"> с</w:t>
      </w:r>
      <w:proofErr w:type="gramStart"/>
      <w:r w:rsidRPr="00F77274">
        <w:rPr>
          <w:rFonts w:ascii="Monotype Corsiva" w:hAnsi="Monotype Corsiva"/>
          <w:b/>
          <w:bCs/>
          <w:color w:val="002060"/>
          <w:sz w:val="32"/>
          <w:szCs w:val="28"/>
        </w:rPr>
        <w:t xml:space="preserve"> </w:t>
      </w:r>
      <w:r>
        <w:rPr>
          <w:rFonts w:ascii="Monotype Corsiva" w:hAnsi="Monotype Corsiva"/>
          <w:b/>
          <w:bCs/>
          <w:color w:val="002060"/>
          <w:sz w:val="32"/>
          <w:szCs w:val="28"/>
        </w:rPr>
        <w:t>.</w:t>
      </w:r>
      <w:proofErr w:type="gramEnd"/>
      <w:r>
        <w:rPr>
          <w:rFonts w:ascii="Monotype Corsiva" w:hAnsi="Monotype Corsiva"/>
          <w:b/>
          <w:bCs/>
          <w:color w:val="002060"/>
          <w:sz w:val="32"/>
          <w:szCs w:val="28"/>
        </w:rPr>
        <w:t>Ачхой-Мартан</w:t>
      </w:r>
      <w:r w:rsidRPr="00F77274">
        <w:rPr>
          <w:rFonts w:ascii="Monotype Corsiva" w:hAnsi="Monotype Corsiva"/>
          <w:b/>
          <w:bCs/>
          <w:color w:val="002060"/>
          <w:sz w:val="32"/>
          <w:szCs w:val="28"/>
        </w:rPr>
        <w:t xml:space="preserve">»                                         </w:t>
      </w:r>
    </w:p>
    <w:p w:rsidR="00003B9F" w:rsidRPr="00003B9F" w:rsidRDefault="00003B9F" w:rsidP="00003B9F">
      <w:pPr>
        <w:rPr>
          <w:rFonts w:ascii="Monotype Corsiva" w:hAnsi="Monotype Corsiva" w:cs="Times New Roman"/>
          <w:b/>
          <w:color w:val="002060"/>
          <w:sz w:val="32"/>
        </w:rPr>
      </w:pPr>
      <w:r w:rsidRPr="00F77274">
        <w:rPr>
          <w:rFonts w:ascii="Monotype Corsiva" w:hAnsi="Monotype Corsiva"/>
          <w:b/>
          <w:bCs/>
          <w:color w:val="002060"/>
          <w:sz w:val="40"/>
          <w:szCs w:val="28"/>
        </w:rPr>
        <w:t xml:space="preserve">          </w:t>
      </w:r>
      <w:r w:rsidR="0060555E">
        <w:rPr>
          <w:rFonts w:ascii="Monotype Corsiva" w:hAnsi="Monotype Corsiva"/>
          <w:b/>
          <w:bCs/>
          <w:color w:val="002060"/>
          <w:sz w:val="40"/>
          <w:szCs w:val="28"/>
        </w:rPr>
        <w:t xml:space="preserve">                            2015-2016</w:t>
      </w:r>
      <w:r w:rsidRPr="00F77274">
        <w:rPr>
          <w:rFonts w:ascii="Monotype Corsiva" w:hAnsi="Monotype Corsiva"/>
          <w:b/>
          <w:bCs/>
          <w:color w:val="002060"/>
          <w:sz w:val="40"/>
          <w:szCs w:val="28"/>
        </w:rPr>
        <w:t xml:space="preserve"> год.</w:t>
      </w:r>
    </w:p>
    <w:p w:rsidR="00003B9F" w:rsidRPr="0060555E" w:rsidRDefault="00003B9F" w:rsidP="00003B9F">
      <w:pPr>
        <w:tabs>
          <w:tab w:val="left" w:pos="1440"/>
        </w:tabs>
        <w:rPr>
          <w:rFonts w:asciiTheme="majorHAnsi" w:hAnsiTheme="majorHAnsi" w:cs="Times New Roman"/>
          <w:b/>
          <w:color w:val="002060"/>
          <w:sz w:val="32"/>
        </w:rPr>
      </w:pPr>
      <w:r w:rsidRPr="0060555E">
        <w:rPr>
          <w:rFonts w:ascii="Times New Roman" w:hAnsi="Times New Roman" w:cs="Times New Roman"/>
          <w:b/>
          <w:color w:val="002060"/>
          <w:sz w:val="32"/>
        </w:rPr>
        <w:t xml:space="preserve">      </w:t>
      </w:r>
      <w:r w:rsidRPr="0060555E">
        <w:rPr>
          <w:rFonts w:asciiTheme="majorHAnsi" w:hAnsiTheme="majorHAnsi" w:cs="Times New Roman"/>
          <w:b/>
          <w:color w:val="002060"/>
          <w:sz w:val="28"/>
          <w:szCs w:val="28"/>
        </w:rPr>
        <w:t>Профсоюзный кружок ведет председатель первичной профсоюзной</w:t>
      </w:r>
      <w:r w:rsidR="0060555E" w:rsidRPr="0060555E">
        <w:rPr>
          <w:rFonts w:asciiTheme="majorHAnsi" w:hAnsiTheme="majorHAnsi" w:cs="Times New Roman"/>
          <w:b/>
          <w:color w:val="002060"/>
          <w:sz w:val="28"/>
          <w:szCs w:val="28"/>
        </w:rPr>
        <w:t xml:space="preserve"> </w:t>
      </w:r>
      <w:bookmarkStart w:id="0" w:name="_GoBack"/>
      <w:bookmarkEnd w:id="0"/>
      <w:r w:rsidR="0060555E" w:rsidRPr="0060555E">
        <w:rPr>
          <w:rFonts w:asciiTheme="majorHAnsi" w:hAnsiTheme="majorHAnsi" w:cs="Times New Roman"/>
          <w:b/>
          <w:color w:val="002060"/>
          <w:sz w:val="28"/>
          <w:szCs w:val="28"/>
        </w:rPr>
        <w:t>организации Ахматова З.М..</w:t>
      </w:r>
      <w:r w:rsidRPr="0060555E">
        <w:rPr>
          <w:rFonts w:asciiTheme="majorHAnsi" w:hAnsiTheme="majorHAnsi" w:cs="Times New Roman"/>
          <w:b/>
          <w:color w:val="002060"/>
          <w:sz w:val="28"/>
          <w:szCs w:val="28"/>
        </w:rPr>
        <w:br/>
        <w:t xml:space="preserve">                      </w:t>
      </w:r>
    </w:p>
    <w:p w:rsidR="00003B9F" w:rsidRPr="00F77274" w:rsidRDefault="00003B9F" w:rsidP="00003B9F">
      <w:pPr>
        <w:ind w:firstLine="708"/>
        <w:rPr>
          <w:rFonts w:ascii="Times New Roman" w:hAnsi="Times New Roman" w:cs="Times New Roman"/>
          <w:b/>
          <w:color w:val="002060"/>
          <w:sz w:val="32"/>
        </w:rPr>
      </w:pPr>
      <w:r w:rsidRPr="00F77274">
        <w:rPr>
          <w:b/>
          <w:color w:val="00B0F0"/>
          <w:sz w:val="28"/>
          <w:szCs w:val="28"/>
        </w:rPr>
        <w:t xml:space="preserve">Профсоюзный кружок </w:t>
      </w:r>
      <w:r w:rsidRPr="00F77274">
        <w:rPr>
          <w:b/>
          <w:color w:val="002060"/>
          <w:sz w:val="28"/>
          <w:szCs w:val="28"/>
        </w:rPr>
        <w:t>– это неформальное объединение группы людей, которые собираются, чтобы изучить какой-либо вопрос и обучить других.</w:t>
      </w:r>
    </w:p>
    <w:p w:rsidR="00003B9F" w:rsidRPr="00F77274" w:rsidRDefault="00003B9F" w:rsidP="00003B9F">
      <w:pPr>
        <w:ind w:firstLine="708"/>
        <w:rPr>
          <w:b/>
          <w:bCs/>
          <w:color w:val="002060"/>
          <w:sz w:val="28"/>
          <w:szCs w:val="28"/>
        </w:rPr>
      </w:pPr>
      <w:r w:rsidRPr="00F77274">
        <w:rPr>
          <w:b/>
          <w:bCs/>
          <w:color w:val="002060"/>
          <w:sz w:val="28"/>
          <w:szCs w:val="28"/>
        </w:rPr>
        <w:t>Главными задачами работы профсоюзного кружка являются:</w:t>
      </w:r>
    </w:p>
    <w:p w:rsidR="00003B9F" w:rsidRPr="00F77274" w:rsidRDefault="00003B9F" w:rsidP="00003B9F">
      <w:pPr>
        <w:numPr>
          <w:ilvl w:val="0"/>
          <w:numId w:val="1"/>
        </w:numPr>
        <w:tabs>
          <w:tab w:val="left" w:pos="1005"/>
        </w:tabs>
        <w:ind w:left="1134" w:firstLine="567"/>
        <w:contextualSpacing/>
        <w:jc w:val="both"/>
        <w:rPr>
          <w:color w:val="002060"/>
          <w:sz w:val="28"/>
          <w:szCs w:val="28"/>
        </w:rPr>
      </w:pPr>
      <w:r w:rsidRPr="00F77274">
        <w:rPr>
          <w:color w:val="002060"/>
          <w:sz w:val="28"/>
          <w:szCs w:val="28"/>
        </w:rPr>
        <w:t>распространение информации среди членов коллектива;</w:t>
      </w:r>
    </w:p>
    <w:p w:rsidR="00003B9F" w:rsidRPr="00F77274" w:rsidRDefault="00003B9F" w:rsidP="00003B9F">
      <w:pPr>
        <w:numPr>
          <w:ilvl w:val="0"/>
          <w:numId w:val="1"/>
        </w:numPr>
        <w:tabs>
          <w:tab w:val="left" w:pos="1005"/>
        </w:tabs>
        <w:ind w:hanging="24"/>
        <w:contextualSpacing/>
        <w:jc w:val="both"/>
        <w:rPr>
          <w:color w:val="002060"/>
          <w:sz w:val="28"/>
          <w:szCs w:val="28"/>
        </w:rPr>
      </w:pPr>
      <w:r w:rsidRPr="00F77274">
        <w:rPr>
          <w:color w:val="002060"/>
          <w:sz w:val="28"/>
          <w:szCs w:val="28"/>
        </w:rPr>
        <w:t>разъяснение правовых нормативных актов;</w:t>
      </w:r>
    </w:p>
    <w:p w:rsidR="00003B9F" w:rsidRPr="00F77274" w:rsidRDefault="00003B9F" w:rsidP="00003B9F">
      <w:pPr>
        <w:numPr>
          <w:ilvl w:val="0"/>
          <w:numId w:val="1"/>
        </w:numPr>
        <w:tabs>
          <w:tab w:val="left" w:pos="1005"/>
        </w:tabs>
        <w:ind w:hanging="24"/>
        <w:contextualSpacing/>
        <w:jc w:val="both"/>
        <w:rPr>
          <w:color w:val="002060"/>
          <w:sz w:val="28"/>
          <w:szCs w:val="28"/>
        </w:rPr>
      </w:pPr>
      <w:r w:rsidRPr="00F77274">
        <w:rPr>
          <w:color w:val="002060"/>
          <w:sz w:val="28"/>
          <w:szCs w:val="28"/>
        </w:rPr>
        <w:t>повышение правовой грамотности членов Профсоюза;</w:t>
      </w:r>
    </w:p>
    <w:p w:rsidR="00003B9F" w:rsidRPr="00F77274" w:rsidRDefault="00003B9F" w:rsidP="00003B9F">
      <w:pPr>
        <w:numPr>
          <w:ilvl w:val="0"/>
          <w:numId w:val="1"/>
        </w:numPr>
        <w:tabs>
          <w:tab w:val="left" w:pos="1005"/>
        </w:tabs>
        <w:ind w:hanging="24"/>
        <w:contextualSpacing/>
        <w:jc w:val="both"/>
        <w:rPr>
          <w:color w:val="002060"/>
          <w:sz w:val="28"/>
          <w:szCs w:val="28"/>
        </w:rPr>
      </w:pPr>
      <w:r w:rsidRPr="00F77274">
        <w:rPr>
          <w:color w:val="002060"/>
          <w:sz w:val="28"/>
          <w:szCs w:val="28"/>
        </w:rPr>
        <w:t>вовлечение большего числа членов Профсоюза в    общественную  работу;</w:t>
      </w:r>
    </w:p>
    <w:p w:rsidR="00003B9F" w:rsidRPr="00F77274" w:rsidRDefault="00003B9F" w:rsidP="00003B9F">
      <w:pPr>
        <w:numPr>
          <w:ilvl w:val="0"/>
          <w:numId w:val="1"/>
        </w:numPr>
        <w:tabs>
          <w:tab w:val="left" w:pos="1005"/>
        </w:tabs>
        <w:ind w:hanging="24"/>
        <w:contextualSpacing/>
        <w:jc w:val="both"/>
        <w:rPr>
          <w:color w:val="002060"/>
          <w:sz w:val="28"/>
          <w:szCs w:val="28"/>
        </w:rPr>
      </w:pPr>
      <w:r w:rsidRPr="00F77274">
        <w:rPr>
          <w:color w:val="002060"/>
          <w:sz w:val="28"/>
          <w:szCs w:val="28"/>
        </w:rPr>
        <w:t>развитие независимого мышления, активности членов</w:t>
      </w:r>
    </w:p>
    <w:p w:rsidR="00003B9F" w:rsidRPr="00F77274" w:rsidRDefault="00003B9F" w:rsidP="00003B9F">
      <w:pPr>
        <w:tabs>
          <w:tab w:val="left" w:pos="1005"/>
        </w:tabs>
        <w:ind w:left="1134" w:firstLine="591"/>
        <w:contextualSpacing/>
        <w:jc w:val="both"/>
        <w:rPr>
          <w:color w:val="002060"/>
          <w:sz w:val="28"/>
          <w:szCs w:val="28"/>
        </w:rPr>
      </w:pPr>
      <w:r w:rsidRPr="00F77274">
        <w:rPr>
          <w:color w:val="002060"/>
          <w:sz w:val="28"/>
          <w:szCs w:val="28"/>
        </w:rPr>
        <w:t>коллектива</w:t>
      </w:r>
    </w:p>
    <w:p w:rsidR="00003B9F" w:rsidRPr="00F77274" w:rsidRDefault="00003B9F" w:rsidP="00003B9F">
      <w:pPr>
        <w:numPr>
          <w:ilvl w:val="0"/>
          <w:numId w:val="1"/>
        </w:numPr>
        <w:tabs>
          <w:tab w:val="left" w:pos="1005"/>
        </w:tabs>
        <w:ind w:hanging="24"/>
        <w:contextualSpacing/>
        <w:jc w:val="both"/>
        <w:rPr>
          <w:color w:val="002060"/>
          <w:sz w:val="28"/>
          <w:szCs w:val="28"/>
        </w:rPr>
      </w:pPr>
      <w:r w:rsidRPr="00F77274">
        <w:rPr>
          <w:color w:val="002060"/>
          <w:sz w:val="28"/>
          <w:szCs w:val="28"/>
        </w:rPr>
        <w:t>оказание помощи членам Профсоюза в решении проблемных  ситуаций, связанных с трудовыми отношениями.</w:t>
      </w:r>
    </w:p>
    <w:p w:rsidR="00003B9F" w:rsidRPr="00F77274" w:rsidRDefault="00003B9F" w:rsidP="00003B9F">
      <w:pPr>
        <w:tabs>
          <w:tab w:val="left" w:pos="1005"/>
        </w:tabs>
        <w:ind w:left="1725"/>
        <w:contextualSpacing/>
        <w:jc w:val="both"/>
        <w:rPr>
          <w:color w:val="002060"/>
          <w:sz w:val="28"/>
          <w:szCs w:val="28"/>
        </w:rPr>
      </w:pPr>
    </w:p>
    <w:p w:rsidR="00003B9F" w:rsidRPr="00F77274" w:rsidRDefault="00003B9F" w:rsidP="00003B9F">
      <w:pPr>
        <w:tabs>
          <w:tab w:val="left" w:pos="2670"/>
        </w:tabs>
      </w:pPr>
      <w:r w:rsidRPr="00F77274">
        <w:t xml:space="preserve">                        </w:t>
      </w:r>
      <w:r w:rsidRPr="00F77274">
        <w:rPr>
          <w:b/>
          <w:bCs/>
          <w:color w:val="002060"/>
          <w:sz w:val="28"/>
          <w:szCs w:val="28"/>
        </w:rPr>
        <w:t>Темы занятий профсоюзного кружка на второе полугодие.</w:t>
      </w:r>
    </w:p>
    <w:p w:rsidR="00003B9F" w:rsidRPr="00F77274" w:rsidRDefault="00003B9F" w:rsidP="00003B9F">
      <w:pPr>
        <w:rPr>
          <w:color w:val="002060"/>
        </w:rPr>
      </w:pPr>
      <w:r w:rsidRPr="00F77274">
        <w:rPr>
          <w:color w:val="002060"/>
        </w:rPr>
        <w:t>1.</w:t>
      </w:r>
      <w:r w:rsidRPr="00F77274">
        <w:rPr>
          <w:color w:val="002060"/>
          <w:sz w:val="28"/>
        </w:rPr>
        <w:t xml:space="preserve"> Тема</w:t>
      </w:r>
      <w:r w:rsidRPr="00F77274">
        <w:rPr>
          <w:color w:val="002060"/>
        </w:rPr>
        <w:t xml:space="preserve"> </w:t>
      </w:r>
      <w:r w:rsidRPr="00F77274">
        <w:rPr>
          <w:color w:val="002060"/>
          <w:sz w:val="28"/>
        </w:rPr>
        <w:t>«Трудовой договор. Понятие трудового договора. Стороны трудового договора</w:t>
      </w:r>
      <w:r w:rsidRPr="00F77274">
        <w:rPr>
          <w:color w:val="002060"/>
        </w:rPr>
        <w:t>»</w:t>
      </w:r>
    </w:p>
    <w:p w:rsidR="00003B9F" w:rsidRPr="00F77274" w:rsidRDefault="00003B9F" w:rsidP="00003B9F">
      <w:pPr>
        <w:rPr>
          <w:color w:val="002060"/>
        </w:rPr>
      </w:pPr>
      <w:r w:rsidRPr="00F77274">
        <w:rPr>
          <w:color w:val="002060"/>
        </w:rPr>
        <w:t xml:space="preserve">2. </w:t>
      </w:r>
      <w:r w:rsidRPr="00F77274">
        <w:rPr>
          <w:color w:val="002060"/>
          <w:sz w:val="28"/>
        </w:rPr>
        <w:t>Тема «Правила внутреннего трудового распорядка и трудовая дисциплина»</w:t>
      </w:r>
    </w:p>
    <w:p w:rsidR="00003B9F" w:rsidRPr="00F77274" w:rsidRDefault="00003B9F" w:rsidP="00003B9F">
      <w:pPr>
        <w:rPr>
          <w:color w:val="002060"/>
        </w:rPr>
      </w:pPr>
      <w:r w:rsidRPr="00F77274">
        <w:rPr>
          <w:color w:val="002060"/>
        </w:rPr>
        <w:t xml:space="preserve">3. </w:t>
      </w:r>
      <w:r w:rsidRPr="00F77274">
        <w:rPr>
          <w:color w:val="002060"/>
          <w:sz w:val="28"/>
        </w:rPr>
        <w:t>Тема «Если Вас награждают. Или не награждают?»</w:t>
      </w:r>
    </w:p>
    <w:p w:rsidR="00003B9F" w:rsidRPr="00F77274" w:rsidRDefault="00003B9F" w:rsidP="00003B9F">
      <w:pPr>
        <w:rPr>
          <w:color w:val="002060"/>
          <w:sz w:val="28"/>
        </w:rPr>
      </w:pPr>
      <w:r w:rsidRPr="00F77274">
        <w:rPr>
          <w:color w:val="002060"/>
        </w:rPr>
        <w:t xml:space="preserve">4. </w:t>
      </w:r>
      <w:r w:rsidRPr="00F77274">
        <w:rPr>
          <w:color w:val="002060"/>
          <w:sz w:val="28"/>
        </w:rPr>
        <w:t>Тема «Пенсионное страхование  в вопросах и ответах»</w:t>
      </w:r>
    </w:p>
    <w:p w:rsidR="00003B9F" w:rsidRPr="00F77274" w:rsidRDefault="00003B9F" w:rsidP="00003B9F">
      <w:pPr>
        <w:rPr>
          <w:color w:val="002060"/>
          <w:sz w:val="28"/>
          <w:szCs w:val="28"/>
        </w:rPr>
      </w:pPr>
      <w:r w:rsidRPr="00F77274">
        <w:rPr>
          <w:color w:val="002060"/>
        </w:rPr>
        <w:t xml:space="preserve">5. </w:t>
      </w:r>
      <w:r w:rsidRPr="00F77274">
        <w:rPr>
          <w:color w:val="002060"/>
          <w:sz w:val="28"/>
        </w:rPr>
        <w:t xml:space="preserve">Тема </w:t>
      </w:r>
      <w:r w:rsidRPr="00F77274">
        <w:rPr>
          <w:color w:val="002060"/>
        </w:rPr>
        <w:t xml:space="preserve"> </w:t>
      </w:r>
      <w:r w:rsidRPr="00F77274">
        <w:rPr>
          <w:color w:val="002060"/>
          <w:sz w:val="28"/>
          <w:szCs w:val="28"/>
        </w:rPr>
        <w:t>«Актуальные вопросы по предоставлению и оплате отпусков     работникам    образовательных  учреждений»</w:t>
      </w:r>
      <w:proofErr w:type="gramStart"/>
      <w:r w:rsidRPr="00F77274">
        <w:rPr>
          <w:color w:val="002060"/>
          <w:sz w:val="28"/>
          <w:szCs w:val="28"/>
        </w:rPr>
        <w:t>.-</w:t>
      </w:r>
      <w:proofErr w:type="gramEnd"/>
      <w:r w:rsidRPr="00F77274">
        <w:rPr>
          <w:color w:val="002060"/>
          <w:sz w:val="28"/>
          <w:szCs w:val="28"/>
        </w:rPr>
        <w:t>май</w:t>
      </w:r>
    </w:p>
    <w:p w:rsidR="00003B9F" w:rsidRDefault="00003B9F" w:rsidP="00003B9F"/>
    <w:p w:rsidR="00003B9F" w:rsidRDefault="00003B9F" w:rsidP="00003B9F"/>
    <w:p w:rsidR="00003B9F" w:rsidRPr="00F77274" w:rsidRDefault="00003B9F" w:rsidP="00003B9F"/>
    <w:p w:rsidR="00003B9F" w:rsidRPr="00F77274" w:rsidRDefault="00003B9F" w:rsidP="00003B9F">
      <w:pPr>
        <w:rPr>
          <w:rFonts w:ascii="Monotype Corsiva" w:eastAsia="Calibri" w:hAnsi="Monotype Corsiva" w:cs="Times New Roman"/>
          <w:b/>
          <w:color w:val="0070C0"/>
          <w:sz w:val="40"/>
          <w:szCs w:val="28"/>
        </w:rPr>
      </w:pPr>
      <w:r w:rsidRPr="00F77274">
        <w:rPr>
          <w:rFonts w:ascii="Monotype Corsiva" w:eastAsia="Calibri" w:hAnsi="Monotype Corsiva" w:cs="Times New Roman"/>
          <w:b/>
          <w:color w:val="0070C0"/>
          <w:sz w:val="40"/>
          <w:szCs w:val="28"/>
        </w:rPr>
        <w:t xml:space="preserve">СПИСОК   ЧЛЕНОВ  ПРОФСОЮЗНОГО  КРУЖКА    </w:t>
      </w:r>
    </w:p>
    <w:p w:rsidR="00003B9F" w:rsidRPr="00F77274" w:rsidRDefault="00003B9F" w:rsidP="00003B9F">
      <w:pPr>
        <w:rPr>
          <w:rFonts w:ascii="Monotype Corsiva" w:eastAsia="Calibri" w:hAnsi="Monotype Corsiva" w:cs="Times New Roman"/>
          <w:b/>
          <w:color w:val="0070C0"/>
          <w:sz w:val="40"/>
          <w:szCs w:val="28"/>
        </w:rPr>
      </w:pPr>
      <w:r>
        <w:rPr>
          <w:rFonts w:ascii="Monotype Corsiva" w:eastAsia="Calibri" w:hAnsi="Monotype Corsiva" w:cs="Times New Roman"/>
          <w:b/>
          <w:color w:val="0070C0"/>
          <w:sz w:val="40"/>
          <w:szCs w:val="28"/>
        </w:rPr>
        <w:t xml:space="preserve">                   МБОУ «СОШ № 9</w:t>
      </w:r>
      <w:r w:rsidRPr="00F77274">
        <w:rPr>
          <w:rFonts w:ascii="Monotype Corsiva" w:eastAsia="Calibri" w:hAnsi="Monotype Corsiva" w:cs="Times New Roman"/>
          <w:b/>
          <w:color w:val="0070C0"/>
          <w:sz w:val="40"/>
          <w:szCs w:val="28"/>
        </w:rPr>
        <w:t xml:space="preserve"> с. </w:t>
      </w:r>
      <w:r>
        <w:rPr>
          <w:rFonts w:ascii="Monotype Corsiva" w:eastAsia="Calibri" w:hAnsi="Monotype Corsiva" w:cs="Times New Roman"/>
          <w:b/>
          <w:color w:val="0070C0"/>
          <w:sz w:val="40"/>
          <w:szCs w:val="28"/>
        </w:rPr>
        <w:t>Ачхой-Мартан</w:t>
      </w:r>
      <w:r w:rsidRPr="00F77274">
        <w:rPr>
          <w:rFonts w:ascii="Monotype Corsiva" w:eastAsia="Calibri" w:hAnsi="Monotype Corsiva" w:cs="Times New Roman"/>
          <w:b/>
          <w:color w:val="0070C0"/>
          <w:sz w:val="40"/>
          <w:szCs w:val="28"/>
        </w:rPr>
        <w:t>»</w:t>
      </w:r>
    </w:p>
    <w:p w:rsidR="00003B9F" w:rsidRPr="00F77274" w:rsidRDefault="00003B9F" w:rsidP="00003B9F"/>
    <w:p w:rsidR="00003B9F" w:rsidRPr="00F77274" w:rsidRDefault="00003B9F" w:rsidP="00003B9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4009"/>
        <w:gridCol w:w="461"/>
        <w:gridCol w:w="4572"/>
      </w:tblGrid>
      <w:tr w:rsidR="00003B9F" w:rsidRPr="00F77274" w:rsidTr="00806993">
        <w:tc>
          <w:tcPr>
            <w:tcW w:w="534" w:type="dxa"/>
          </w:tcPr>
          <w:p w:rsidR="00003B9F" w:rsidRPr="00F77274" w:rsidRDefault="00003B9F" w:rsidP="00806993"/>
          <w:p w:rsidR="00003B9F" w:rsidRPr="00F77274" w:rsidRDefault="00003B9F" w:rsidP="00806993"/>
        </w:tc>
        <w:tc>
          <w:tcPr>
            <w:tcW w:w="4071" w:type="dxa"/>
          </w:tcPr>
          <w:p w:rsidR="00003B9F" w:rsidRPr="00F77274" w:rsidRDefault="00003B9F" w:rsidP="00806993"/>
          <w:p w:rsidR="00003B9F" w:rsidRPr="00F77274" w:rsidRDefault="00003B9F" w:rsidP="00806993"/>
        </w:tc>
        <w:tc>
          <w:tcPr>
            <w:tcW w:w="465" w:type="dxa"/>
          </w:tcPr>
          <w:p w:rsidR="00003B9F" w:rsidRPr="00F77274" w:rsidRDefault="00003B9F" w:rsidP="00806993"/>
          <w:p w:rsidR="00003B9F" w:rsidRPr="00F77274" w:rsidRDefault="00003B9F" w:rsidP="00806993"/>
        </w:tc>
        <w:tc>
          <w:tcPr>
            <w:tcW w:w="4644" w:type="dxa"/>
          </w:tcPr>
          <w:p w:rsidR="00003B9F" w:rsidRPr="00F77274" w:rsidRDefault="00003B9F" w:rsidP="00806993"/>
          <w:p w:rsidR="00003B9F" w:rsidRPr="00F77274" w:rsidRDefault="00003B9F" w:rsidP="00806993"/>
        </w:tc>
      </w:tr>
      <w:tr w:rsidR="00003B9F" w:rsidRPr="00F77274" w:rsidTr="00806993">
        <w:tc>
          <w:tcPr>
            <w:tcW w:w="534" w:type="dxa"/>
          </w:tcPr>
          <w:p w:rsidR="00003B9F" w:rsidRPr="00F77274" w:rsidRDefault="00003B9F" w:rsidP="00806993"/>
          <w:p w:rsidR="00003B9F" w:rsidRPr="00F77274" w:rsidRDefault="00003B9F" w:rsidP="00806993"/>
        </w:tc>
        <w:tc>
          <w:tcPr>
            <w:tcW w:w="4071" w:type="dxa"/>
          </w:tcPr>
          <w:p w:rsidR="00003B9F" w:rsidRPr="00F77274" w:rsidRDefault="00003B9F" w:rsidP="00806993"/>
        </w:tc>
        <w:tc>
          <w:tcPr>
            <w:tcW w:w="465" w:type="dxa"/>
          </w:tcPr>
          <w:p w:rsidR="00003B9F" w:rsidRPr="00F77274" w:rsidRDefault="00003B9F" w:rsidP="00806993"/>
        </w:tc>
        <w:tc>
          <w:tcPr>
            <w:tcW w:w="4644" w:type="dxa"/>
          </w:tcPr>
          <w:p w:rsidR="00003B9F" w:rsidRPr="00F77274" w:rsidRDefault="00003B9F" w:rsidP="00806993"/>
        </w:tc>
      </w:tr>
      <w:tr w:rsidR="00003B9F" w:rsidRPr="00F77274" w:rsidTr="00806993">
        <w:tc>
          <w:tcPr>
            <w:tcW w:w="534" w:type="dxa"/>
          </w:tcPr>
          <w:p w:rsidR="00003B9F" w:rsidRPr="00F77274" w:rsidRDefault="00003B9F" w:rsidP="00806993"/>
          <w:p w:rsidR="00003B9F" w:rsidRPr="00F77274" w:rsidRDefault="00003B9F" w:rsidP="00806993"/>
        </w:tc>
        <w:tc>
          <w:tcPr>
            <w:tcW w:w="4071" w:type="dxa"/>
          </w:tcPr>
          <w:p w:rsidR="00003B9F" w:rsidRPr="00F77274" w:rsidRDefault="00003B9F" w:rsidP="00806993"/>
        </w:tc>
        <w:tc>
          <w:tcPr>
            <w:tcW w:w="465" w:type="dxa"/>
          </w:tcPr>
          <w:p w:rsidR="00003B9F" w:rsidRPr="00F77274" w:rsidRDefault="00003B9F" w:rsidP="00806993"/>
        </w:tc>
        <w:tc>
          <w:tcPr>
            <w:tcW w:w="4644" w:type="dxa"/>
          </w:tcPr>
          <w:p w:rsidR="00003B9F" w:rsidRPr="00F77274" w:rsidRDefault="00003B9F" w:rsidP="00806993"/>
        </w:tc>
      </w:tr>
      <w:tr w:rsidR="00003B9F" w:rsidRPr="00F77274" w:rsidTr="00806993">
        <w:tc>
          <w:tcPr>
            <w:tcW w:w="534" w:type="dxa"/>
          </w:tcPr>
          <w:p w:rsidR="00003B9F" w:rsidRPr="00F77274" w:rsidRDefault="00003B9F" w:rsidP="00806993"/>
          <w:p w:rsidR="00003B9F" w:rsidRPr="00F77274" w:rsidRDefault="00003B9F" w:rsidP="00806993"/>
        </w:tc>
        <w:tc>
          <w:tcPr>
            <w:tcW w:w="4071" w:type="dxa"/>
          </w:tcPr>
          <w:p w:rsidR="00003B9F" w:rsidRPr="00F77274" w:rsidRDefault="00003B9F" w:rsidP="00806993"/>
        </w:tc>
        <w:tc>
          <w:tcPr>
            <w:tcW w:w="465" w:type="dxa"/>
          </w:tcPr>
          <w:p w:rsidR="00003B9F" w:rsidRPr="00F77274" w:rsidRDefault="00003B9F" w:rsidP="00806993"/>
        </w:tc>
        <w:tc>
          <w:tcPr>
            <w:tcW w:w="4644" w:type="dxa"/>
          </w:tcPr>
          <w:p w:rsidR="00003B9F" w:rsidRPr="00F77274" w:rsidRDefault="00003B9F" w:rsidP="00806993"/>
        </w:tc>
      </w:tr>
      <w:tr w:rsidR="00003B9F" w:rsidRPr="00F77274" w:rsidTr="00806993">
        <w:tc>
          <w:tcPr>
            <w:tcW w:w="534" w:type="dxa"/>
          </w:tcPr>
          <w:p w:rsidR="00003B9F" w:rsidRPr="00F77274" w:rsidRDefault="00003B9F" w:rsidP="00806993"/>
          <w:p w:rsidR="00003B9F" w:rsidRPr="00F77274" w:rsidRDefault="00003B9F" w:rsidP="00806993"/>
        </w:tc>
        <w:tc>
          <w:tcPr>
            <w:tcW w:w="4071" w:type="dxa"/>
          </w:tcPr>
          <w:p w:rsidR="00003B9F" w:rsidRPr="00F77274" w:rsidRDefault="00003B9F" w:rsidP="00806993"/>
        </w:tc>
        <w:tc>
          <w:tcPr>
            <w:tcW w:w="465" w:type="dxa"/>
          </w:tcPr>
          <w:p w:rsidR="00003B9F" w:rsidRPr="00F77274" w:rsidRDefault="00003B9F" w:rsidP="00806993"/>
        </w:tc>
        <w:tc>
          <w:tcPr>
            <w:tcW w:w="4644" w:type="dxa"/>
          </w:tcPr>
          <w:p w:rsidR="00003B9F" w:rsidRPr="00F77274" w:rsidRDefault="00003B9F" w:rsidP="00806993"/>
        </w:tc>
      </w:tr>
      <w:tr w:rsidR="00003B9F" w:rsidRPr="00F77274" w:rsidTr="00806993">
        <w:tc>
          <w:tcPr>
            <w:tcW w:w="534" w:type="dxa"/>
          </w:tcPr>
          <w:p w:rsidR="00003B9F" w:rsidRPr="00F77274" w:rsidRDefault="00003B9F" w:rsidP="00806993"/>
        </w:tc>
        <w:tc>
          <w:tcPr>
            <w:tcW w:w="4071" w:type="dxa"/>
          </w:tcPr>
          <w:p w:rsidR="00003B9F" w:rsidRPr="00F77274" w:rsidRDefault="00003B9F" w:rsidP="00806993"/>
        </w:tc>
        <w:tc>
          <w:tcPr>
            <w:tcW w:w="465" w:type="dxa"/>
          </w:tcPr>
          <w:p w:rsidR="00003B9F" w:rsidRPr="00F77274" w:rsidRDefault="00003B9F" w:rsidP="00806993"/>
        </w:tc>
        <w:tc>
          <w:tcPr>
            <w:tcW w:w="4644" w:type="dxa"/>
          </w:tcPr>
          <w:p w:rsidR="00003B9F" w:rsidRPr="00F77274" w:rsidRDefault="00003B9F" w:rsidP="00806993"/>
          <w:p w:rsidR="00003B9F" w:rsidRPr="00F77274" w:rsidRDefault="00003B9F" w:rsidP="00806993"/>
        </w:tc>
      </w:tr>
      <w:tr w:rsidR="00003B9F" w:rsidRPr="00F77274" w:rsidTr="00806993">
        <w:tc>
          <w:tcPr>
            <w:tcW w:w="534" w:type="dxa"/>
          </w:tcPr>
          <w:p w:rsidR="00003B9F" w:rsidRPr="00F77274" w:rsidRDefault="00003B9F" w:rsidP="00806993"/>
        </w:tc>
        <w:tc>
          <w:tcPr>
            <w:tcW w:w="4071" w:type="dxa"/>
          </w:tcPr>
          <w:p w:rsidR="00003B9F" w:rsidRPr="00F77274" w:rsidRDefault="00003B9F" w:rsidP="00806993"/>
        </w:tc>
        <w:tc>
          <w:tcPr>
            <w:tcW w:w="465" w:type="dxa"/>
          </w:tcPr>
          <w:p w:rsidR="00003B9F" w:rsidRPr="00F77274" w:rsidRDefault="00003B9F" w:rsidP="00806993"/>
        </w:tc>
        <w:tc>
          <w:tcPr>
            <w:tcW w:w="4644" w:type="dxa"/>
          </w:tcPr>
          <w:p w:rsidR="00003B9F" w:rsidRPr="00F77274" w:rsidRDefault="00003B9F" w:rsidP="00806993"/>
          <w:p w:rsidR="00003B9F" w:rsidRPr="00F77274" w:rsidRDefault="00003B9F" w:rsidP="00806993"/>
        </w:tc>
      </w:tr>
      <w:tr w:rsidR="00003B9F" w:rsidRPr="00F77274" w:rsidTr="00806993">
        <w:tc>
          <w:tcPr>
            <w:tcW w:w="534" w:type="dxa"/>
          </w:tcPr>
          <w:p w:rsidR="00003B9F" w:rsidRPr="00F77274" w:rsidRDefault="00003B9F" w:rsidP="00806993"/>
        </w:tc>
        <w:tc>
          <w:tcPr>
            <w:tcW w:w="4071" w:type="dxa"/>
          </w:tcPr>
          <w:p w:rsidR="00003B9F" w:rsidRPr="00F77274" w:rsidRDefault="00003B9F" w:rsidP="00806993"/>
        </w:tc>
        <w:tc>
          <w:tcPr>
            <w:tcW w:w="465" w:type="dxa"/>
          </w:tcPr>
          <w:p w:rsidR="00003B9F" w:rsidRPr="00F77274" w:rsidRDefault="00003B9F" w:rsidP="00806993"/>
          <w:p w:rsidR="00003B9F" w:rsidRPr="00F77274" w:rsidRDefault="00003B9F" w:rsidP="00806993"/>
        </w:tc>
        <w:tc>
          <w:tcPr>
            <w:tcW w:w="4644" w:type="dxa"/>
          </w:tcPr>
          <w:p w:rsidR="00003B9F" w:rsidRPr="00F77274" w:rsidRDefault="00003B9F" w:rsidP="00806993"/>
        </w:tc>
      </w:tr>
      <w:tr w:rsidR="00003B9F" w:rsidRPr="00F77274" w:rsidTr="00806993">
        <w:tc>
          <w:tcPr>
            <w:tcW w:w="534" w:type="dxa"/>
          </w:tcPr>
          <w:p w:rsidR="00003B9F" w:rsidRPr="00F77274" w:rsidRDefault="00003B9F" w:rsidP="00806993"/>
        </w:tc>
        <w:tc>
          <w:tcPr>
            <w:tcW w:w="4071" w:type="dxa"/>
          </w:tcPr>
          <w:p w:rsidR="00003B9F" w:rsidRPr="00F77274" w:rsidRDefault="00003B9F" w:rsidP="00806993"/>
          <w:p w:rsidR="00003B9F" w:rsidRPr="00F77274" w:rsidRDefault="00003B9F" w:rsidP="00806993"/>
        </w:tc>
        <w:tc>
          <w:tcPr>
            <w:tcW w:w="465" w:type="dxa"/>
          </w:tcPr>
          <w:p w:rsidR="00003B9F" w:rsidRPr="00F77274" w:rsidRDefault="00003B9F" w:rsidP="00806993"/>
        </w:tc>
        <w:tc>
          <w:tcPr>
            <w:tcW w:w="4644" w:type="dxa"/>
          </w:tcPr>
          <w:p w:rsidR="00003B9F" w:rsidRPr="00F77274" w:rsidRDefault="00003B9F" w:rsidP="00806993"/>
        </w:tc>
      </w:tr>
      <w:tr w:rsidR="00003B9F" w:rsidRPr="00F77274" w:rsidTr="00806993">
        <w:tc>
          <w:tcPr>
            <w:tcW w:w="534" w:type="dxa"/>
          </w:tcPr>
          <w:p w:rsidR="00003B9F" w:rsidRPr="00F77274" w:rsidRDefault="00003B9F" w:rsidP="00806993"/>
        </w:tc>
        <w:tc>
          <w:tcPr>
            <w:tcW w:w="4071" w:type="dxa"/>
          </w:tcPr>
          <w:p w:rsidR="00003B9F" w:rsidRPr="00F77274" w:rsidRDefault="00003B9F" w:rsidP="00806993"/>
        </w:tc>
        <w:tc>
          <w:tcPr>
            <w:tcW w:w="465" w:type="dxa"/>
          </w:tcPr>
          <w:p w:rsidR="00003B9F" w:rsidRPr="00F77274" w:rsidRDefault="00003B9F" w:rsidP="00806993"/>
          <w:p w:rsidR="00003B9F" w:rsidRPr="00F77274" w:rsidRDefault="00003B9F" w:rsidP="00806993"/>
        </w:tc>
        <w:tc>
          <w:tcPr>
            <w:tcW w:w="4644" w:type="dxa"/>
          </w:tcPr>
          <w:p w:rsidR="00003B9F" w:rsidRPr="00F77274" w:rsidRDefault="00003B9F" w:rsidP="00806993"/>
        </w:tc>
      </w:tr>
      <w:tr w:rsidR="00003B9F" w:rsidRPr="00F77274" w:rsidTr="00806993">
        <w:tc>
          <w:tcPr>
            <w:tcW w:w="534" w:type="dxa"/>
          </w:tcPr>
          <w:p w:rsidR="00003B9F" w:rsidRPr="00F77274" w:rsidRDefault="00003B9F" w:rsidP="00806993"/>
          <w:p w:rsidR="00003B9F" w:rsidRPr="00F77274" w:rsidRDefault="00003B9F" w:rsidP="00806993"/>
        </w:tc>
        <w:tc>
          <w:tcPr>
            <w:tcW w:w="4071" w:type="dxa"/>
          </w:tcPr>
          <w:p w:rsidR="00003B9F" w:rsidRPr="00F77274" w:rsidRDefault="00003B9F" w:rsidP="00806993"/>
        </w:tc>
        <w:tc>
          <w:tcPr>
            <w:tcW w:w="465" w:type="dxa"/>
          </w:tcPr>
          <w:p w:rsidR="00003B9F" w:rsidRPr="00F77274" w:rsidRDefault="00003B9F" w:rsidP="00806993"/>
        </w:tc>
        <w:tc>
          <w:tcPr>
            <w:tcW w:w="4644" w:type="dxa"/>
          </w:tcPr>
          <w:p w:rsidR="00003B9F" w:rsidRPr="00F77274" w:rsidRDefault="00003B9F" w:rsidP="00806993"/>
        </w:tc>
      </w:tr>
    </w:tbl>
    <w:p w:rsidR="00003B9F" w:rsidRPr="00F77274" w:rsidRDefault="00003B9F" w:rsidP="00003B9F"/>
    <w:p w:rsidR="00003B9F" w:rsidRPr="00F77274" w:rsidRDefault="00003B9F" w:rsidP="00003B9F"/>
    <w:p w:rsidR="00003B9F" w:rsidRPr="00F77274" w:rsidRDefault="00003B9F" w:rsidP="00003B9F"/>
    <w:p w:rsidR="00003B9F" w:rsidRPr="00F77274" w:rsidRDefault="00003B9F" w:rsidP="00003B9F"/>
    <w:p w:rsidR="00003B9F" w:rsidRPr="00F77274" w:rsidRDefault="00003B9F" w:rsidP="00003B9F"/>
    <w:p w:rsidR="00003B9F" w:rsidRPr="00F77274" w:rsidRDefault="00003B9F" w:rsidP="00003B9F"/>
    <w:p w:rsidR="00003B9F" w:rsidRPr="00F77274" w:rsidRDefault="00003B9F" w:rsidP="00003B9F"/>
    <w:p w:rsidR="00003B9F" w:rsidRPr="00F77274" w:rsidRDefault="00003B9F" w:rsidP="00003B9F"/>
    <w:p w:rsidR="004F4B8E" w:rsidRDefault="004F4B8E"/>
    <w:sectPr w:rsidR="004F4B8E" w:rsidSect="0060555E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B88D"/>
      </v:shape>
    </w:pict>
  </w:numPicBullet>
  <w:abstractNum w:abstractNumId="0">
    <w:nsid w:val="71CB396D"/>
    <w:multiLevelType w:val="hybridMultilevel"/>
    <w:tmpl w:val="3E0A5E6A"/>
    <w:lvl w:ilvl="0" w:tplc="04190007">
      <w:start w:val="1"/>
      <w:numFmt w:val="bullet"/>
      <w:lvlText w:val=""/>
      <w:lvlPicBulletId w:val="0"/>
      <w:lvlJc w:val="left"/>
      <w:pPr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FC6"/>
    <w:rsid w:val="00003B9F"/>
    <w:rsid w:val="001D3FC6"/>
    <w:rsid w:val="004F4B8E"/>
    <w:rsid w:val="0060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hp9099</dc:creator>
  <cp:keywords/>
  <dc:description/>
  <cp:lastModifiedBy>hp9099</cp:lastModifiedBy>
  <cp:revision>3</cp:revision>
  <dcterms:created xsi:type="dcterms:W3CDTF">2017-01-26T12:07:00Z</dcterms:created>
  <dcterms:modified xsi:type="dcterms:W3CDTF">2017-02-05T08:21:00Z</dcterms:modified>
</cp:coreProperties>
</file>